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73B0E0" w14:textId="77777777" w:rsidR="005E713E" w:rsidRDefault="005E713E" w:rsidP="005E713E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</w:t>
      </w:r>
      <w:proofErr w:type="spellStart"/>
      <w:r>
        <w:t>energoeconomică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515569AD" w14:textId="77777777" w:rsidR="005E713E" w:rsidRDefault="005E713E" w:rsidP="005E713E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intensitate</w:t>
      </w:r>
      <w:proofErr w:type="spellEnd"/>
      <w:r>
        <w:t xml:space="preserve"> </w:t>
      </w:r>
      <w:proofErr w:type="spellStart"/>
      <w:r>
        <w:t>luminoasă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54C3E5B1" w14:textId="77777777" w:rsidR="005E713E" w:rsidRDefault="005E713E" w:rsidP="005E713E">
      <w:pPr>
        <w:tabs>
          <w:tab w:val="left" w:pos="1545"/>
        </w:tabs>
      </w:pPr>
      <w:proofErr w:type="spellStart"/>
      <w:r>
        <w:t>conectare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7A4F9AF4" w14:textId="77777777" w:rsidR="005E713E" w:rsidRDefault="005E713E" w:rsidP="005E713E">
      <w:pPr>
        <w:tabs>
          <w:tab w:val="left" w:pos="1545"/>
        </w:tabs>
      </w:pPr>
      <w:proofErr w:type="spellStart"/>
      <w:r>
        <w:t>celulă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5AF872CF" w14:textId="77777777" w:rsidR="005E713E" w:rsidRDefault="005E713E" w:rsidP="005E713E">
      <w:pPr>
        <w:tabs>
          <w:tab w:val="left" w:pos="1545"/>
        </w:tabs>
      </w:pPr>
      <w:proofErr w:type="spellStart"/>
      <w:r>
        <w:t>durată</w:t>
      </w:r>
      <w:proofErr w:type="spellEnd"/>
      <w:r>
        <w:t xml:space="preserve"> </w:t>
      </w:r>
      <w:proofErr w:type="spellStart"/>
      <w:r>
        <w:t>funcţionare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085945E5" w14:textId="77777777" w:rsidR="005E713E" w:rsidRDefault="005E713E" w:rsidP="005E713E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schimbabil</w:t>
      </w:r>
      <w:proofErr w:type="spellEnd"/>
    </w:p>
    <w:p w14:paraId="63DB1BBC" w14:textId="77777777" w:rsidR="005E713E" w:rsidRDefault="005E713E" w:rsidP="005E713E">
      <w:pPr>
        <w:tabs>
          <w:tab w:val="left" w:pos="1545"/>
        </w:tabs>
      </w:pPr>
      <w:proofErr w:type="gramStart"/>
      <w:r>
        <w:t>de</w:t>
      </w:r>
      <w:proofErr w:type="gramEnd"/>
      <w:r>
        <w:t xml:space="preserve"> </w:t>
      </w:r>
      <w:proofErr w:type="spellStart"/>
      <w:r>
        <w:t>înfipt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67C3E851" w14:textId="77777777" w:rsidR="005E713E" w:rsidRDefault="005E713E" w:rsidP="005E713E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264BC914" w14:textId="61B45047" w:rsidR="00987372" w:rsidRPr="005F1EDD" w:rsidRDefault="005E713E" w:rsidP="005E713E">
      <w:pPr>
        <w:tabs>
          <w:tab w:val="left" w:pos="1545"/>
        </w:tabs>
      </w:pPr>
      <w:proofErr w:type="spellStart"/>
      <w:r>
        <w:t>dimensiuni</w:t>
      </w:r>
      <w:proofErr w:type="spellEnd"/>
      <w:r>
        <w:t>: ~50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2023-01-25T12:50:00Z</dcterms:created>
  <dcterms:modified xsi:type="dcterms:W3CDTF">2023-01-25T12:50:00Z</dcterms:modified>
</cp:coreProperties>
</file>